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9FA9" w14:textId="566DBC96" w:rsidR="00ED6540" w:rsidRDefault="00000000">
      <w:pPr>
        <w:pStyle w:val="Textbody"/>
        <w:spacing w:line="240" w:lineRule="auto"/>
        <w:rPr>
          <w:rFonts w:hint="eastAsia"/>
        </w:rPr>
      </w:pPr>
      <w:proofErr w:type="spellStart"/>
      <w:r>
        <w:rPr>
          <w:rStyle w:val="StrongEmphasis"/>
          <w:rFonts w:ascii="Liberation Sans Narrow" w:hAnsi="Liberation Sans Narrow"/>
          <w:sz w:val="18"/>
          <w:szCs w:val="18"/>
        </w:rPr>
        <w:t>Thermal</w:t>
      </w:r>
      <w:proofErr w:type="spellEnd"/>
      <w:r>
        <w:rPr>
          <w:rStyle w:val="StrongEmphasis"/>
          <w:rFonts w:ascii="Liberation Sans Narrow" w:hAnsi="Liberation Sans Narrow"/>
          <w:sz w:val="18"/>
          <w:szCs w:val="18"/>
        </w:rPr>
        <w:t xml:space="preserve"> Wellness Park HOTEL </w:t>
      </w:r>
      <w:proofErr w:type="gramStart"/>
      <w:r>
        <w:rPr>
          <w:rStyle w:val="StrongEmphasis"/>
          <w:rFonts w:ascii="Liberation Sans Narrow" w:hAnsi="Liberation Sans Narrow"/>
          <w:sz w:val="18"/>
          <w:szCs w:val="18"/>
        </w:rPr>
        <w:t xml:space="preserve">FRIDRICH,  </w:t>
      </w:r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>Horní</w:t>
      </w:r>
      <w:proofErr w:type="gramEnd"/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 xml:space="preserve"> Těrlicko, U Hotelu 728/1, 735 42</w:t>
      </w:r>
      <w:r>
        <w:rPr>
          <w:rStyle w:val="StrongEmphasis"/>
          <w:rFonts w:ascii="Liberation Sans Narrow" w:hAnsi="Liberation Sans Narrow"/>
          <w:sz w:val="18"/>
          <w:szCs w:val="1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3EBC8B8" wp14:editId="27801030">
            <wp:simplePos x="0" y="0"/>
            <wp:positionH relativeFrom="column">
              <wp:posOffset>5245560</wp:posOffset>
            </wp:positionH>
            <wp:positionV relativeFrom="paragraph">
              <wp:posOffset>-102960</wp:posOffset>
            </wp:positionV>
            <wp:extent cx="781200" cy="797400"/>
            <wp:effectExtent l="0" t="0" r="0" b="2700"/>
            <wp:wrapSquare wrapText="bothSides"/>
            <wp:docPr id="168330003" name="Obrázek1 kopie 1 kopi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200" cy="79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Emphasis"/>
          <w:rFonts w:ascii="Liberation Sans Narrow" w:hAnsi="Liberation Sans Narrow"/>
          <w:sz w:val="18"/>
          <w:szCs w:val="18"/>
        </w:rPr>
        <w:t>______________________________________________________________________________</w:t>
      </w:r>
    </w:p>
    <w:p w14:paraId="0FABF5EE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Fonts w:ascii="Liberation Sans Narrow" w:hAnsi="Liberation Sans Narrow"/>
          <w:sz w:val="18"/>
          <w:szCs w:val="18"/>
        </w:rPr>
        <w:br/>
      </w:r>
      <w:r>
        <w:rPr>
          <w:rStyle w:val="StrongEmphasis"/>
          <w:rFonts w:ascii="Liberation Sans Narrow" w:hAnsi="Liberation Sans Narrow"/>
          <w:sz w:val="18"/>
          <w:szCs w:val="18"/>
        </w:rPr>
        <w:t>INFORMOVANÝ SOUHLAS K APLIKACI PŘÍSADOVÉ KOUPELE A RAŠELINOVÉHO OBKLADU</w:t>
      </w:r>
    </w:p>
    <w:p w14:paraId="530675A4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Style w:val="Zdraznn"/>
          <w:rFonts w:ascii="Liberation Sans Narrow" w:hAnsi="Liberation Sans Narrow"/>
          <w:sz w:val="20"/>
          <w:szCs w:val="20"/>
        </w:rPr>
        <w:t xml:space="preserve">(rašelino-bylinná / magnéziová / </w:t>
      </w:r>
      <w:proofErr w:type="spellStart"/>
      <w:r>
        <w:rPr>
          <w:rStyle w:val="Zdraznn"/>
          <w:rFonts w:ascii="Liberation Sans Narrow" w:hAnsi="Liberation Sans Narrow"/>
          <w:sz w:val="20"/>
          <w:szCs w:val="20"/>
        </w:rPr>
        <w:t>solfatanová</w:t>
      </w:r>
      <w:proofErr w:type="spellEnd"/>
      <w:r>
        <w:rPr>
          <w:rStyle w:val="Zdraznn"/>
          <w:rFonts w:ascii="Liberation Sans Narrow" w:hAnsi="Liberation Sans Narrow"/>
          <w:sz w:val="20"/>
          <w:szCs w:val="20"/>
        </w:rPr>
        <w:t xml:space="preserve"> / Kleopatřina / rašelinový obklad)</w:t>
      </w:r>
    </w:p>
    <w:p w14:paraId="39DBE7AD" w14:textId="77777777" w:rsidR="00ED6540" w:rsidRDefault="00000000">
      <w:pPr>
        <w:pStyle w:val="Nadpis3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INFORMACE O PROCEDUŘE</w:t>
      </w:r>
    </w:p>
    <w:p w14:paraId="44539C2F" w14:textId="77777777" w:rsidR="00ED6540" w:rsidRDefault="00000000">
      <w:pPr>
        <w:pStyle w:val="Textbody"/>
        <w:rPr>
          <w:rFonts w:hint="eastAsia"/>
        </w:rPr>
      </w:pPr>
      <w:r>
        <w:rPr>
          <w:rFonts w:ascii="Liberation Sans Narrow" w:hAnsi="Liberation Sans Narrow"/>
          <w:i/>
          <w:iCs/>
          <w:sz w:val="18"/>
          <w:szCs w:val="18"/>
        </w:rPr>
        <w:t xml:space="preserve">Přísadové koupele a rašelinové obklady patří mezi oblíbené relaxační a regenerační procedury. Kombinují </w:t>
      </w:r>
      <w:r>
        <w:rPr>
          <w:rStyle w:val="StrongEmphasis"/>
          <w:rFonts w:ascii="Liberation Sans Narrow" w:hAnsi="Liberation Sans Narrow"/>
          <w:i/>
          <w:iCs/>
          <w:sz w:val="18"/>
          <w:szCs w:val="18"/>
        </w:rPr>
        <w:t>účinky tepla a přírodních látek</w:t>
      </w:r>
      <w:r>
        <w:rPr>
          <w:rFonts w:ascii="Liberation Sans Narrow" w:hAnsi="Liberation Sans Narrow"/>
          <w:i/>
          <w:iCs/>
          <w:sz w:val="18"/>
          <w:szCs w:val="18"/>
        </w:rPr>
        <w:t xml:space="preserve"> pro podporu prokrvení, regeneraci tkání, uvolnění svalového napětí a zklidnění organismu.</w:t>
      </w:r>
    </w:p>
    <w:p w14:paraId="569B83BA" w14:textId="77777777" w:rsidR="00ED6540" w:rsidRDefault="00000000">
      <w:pPr>
        <w:pStyle w:val="Textbody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Druhy procedur a jejich účinky:</w:t>
      </w:r>
    </w:p>
    <w:p w14:paraId="27194971" w14:textId="77777777" w:rsidR="00ED6540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Rašelino-bylinná koupel (bahenní)</w:t>
      </w:r>
      <w:r>
        <w:rPr>
          <w:rFonts w:ascii="Liberation Sans Narrow" w:hAnsi="Liberation Sans Narrow"/>
          <w:sz w:val="18"/>
          <w:szCs w:val="18"/>
        </w:rPr>
        <w:t xml:space="preserve"> – uvolňuje svalové napětí, působí protizánětlivě</w:t>
      </w:r>
    </w:p>
    <w:p w14:paraId="102349D9" w14:textId="77777777" w:rsidR="00ED6540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Magnéziová koupel (hořčíková)</w:t>
      </w:r>
      <w:r>
        <w:rPr>
          <w:rFonts w:ascii="Liberation Sans Narrow" w:hAnsi="Liberation Sans Narrow"/>
          <w:sz w:val="18"/>
          <w:szCs w:val="18"/>
        </w:rPr>
        <w:t xml:space="preserve"> – doplňuje minerály, pomáhá při křečích a únavě svalů</w:t>
      </w:r>
    </w:p>
    <w:p w14:paraId="34D4BC7C" w14:textId="77777777" w:rsidR="00ED6540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Liberation Sans Narrow" w:hAnsi="Liberation Sans Narrow"/>
          <w:sz w:val="18"/>
          <w:szCs w:val="18"/>
        </w:rPr>
        <w:t>Solfatanová</w:t>
      </w:r>
      <w:proofErr w:type="spellEnd"/>
      <w:r>
        <w:rPr>
          <w:rStyle w:val="StrongEmphasis"/>
          <w:rFonts w:ascii="Liberation Sans Narrow" w:hAnsi="Liberation Sans Narrow"/>
          <w:sz w:val="18"/>
          <w:szCs w:val="18"/>
        </w:rPr>
        <w:t xml:space="preserve"> (sírová) koupel</w:t>
      </w:r>
      <w:r>
        <w:rPr>
          <w:rFonts w:ascii="Liberation Sans Narrow" w:hAnsi="Liberation Sans Narrow"/>
          <w:sz w:val="18"/>
          <w:szCs w:val="18"/>
        </w:rPr>
        <w:t xml:space="preserve"> – podporuje prokrvení, prospívá kloubům a pokožce</w:t>
      </w:r>
    </w:p>
    <w:p w14:paraId="604FB2CB" w14:textId="77777777" w:rsidR="00ED6540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Kleopatřina (medovo-syrovátková) koupel</w:t>
      </w:r>
      <w:r>
        <w:rPr>
          <w:rFonts w:ascii="Liberation Sans Narrow" w:hAnsi="Liberation Sans Narrow"/>
          <w:sz w:val="18"/>
          <w:szCs w:val="18"/>
        </w:rPr>
        <w:t xml:space="preserve"> – vyživuje a zvláčňuje pokožku, působí relaxačně</w:t>
      </w:r>
    </w:p>
    <w:p w14:paraId="6C8AF61A" w14:textId="77777777" w:rsidR="00ED6540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Rašelinový obklad</w:t>
      </w:r>
      <w:r>
        <w:rPr>
          <w:rFonts w:ascii="Liberation Sans Narrow" w:hAnsi="Liberation Sans Narrow"/>
          <w:sz w:val="18"/>
          <w:szCs w:val="18"/>
        </w:rPr>
        <w:t xml:space="preserve"> – hloubkové prohřátí svalů a kloubů, zlepšení hybnosti, zmírnění bolestí zad a pohybového aparátu</w:t>
      </w:r>
    </w:p>
    <w:p w14:paraId="2A1033EA" w14:textId="77777777" w:rsidR="00ED6540" w:rsidRDefault="00000000">
      <w:pPr>
        <w:pStyle w:val="Nadpis3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MOŽNÉ REAKCE BĚHEM NEBO PO PROCEDUŘE</w:t>
      </w:r>
    </w:p>
    <w:p w14:paraId="4AA46436" w14:textId="77777777" w:rsidR="00ED6540" w:rsidRDefault="00000000">
      <w:pPr>
        <w:pStyle w:val="Textbody"/>
        <w:numPr>
          <w:ilvl w:val="0"/>
          <w:numId w:val="2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mírné zarudnutí pokožky, pocit tepla nebo lehké únavy</w:t>
      </w:r>
    </w:p>
    <w:p w14:paraId="1FA53B0B" w14:textId="77777777" w:rsidR="00ED6540" w:rsidRDefault="00000000">
      <w:pPr>
        <w:pStyle w:val="Textbody"/>
        <w:numPr>
          <w:ilvl w:val="0"/>
          <w:numId w:val="2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přechodná bolestivost svalů nebo kloubů (reakce na prohřátí)</w:t>
      </w:r>
    </w:p>
    <w:p w14:paraId="20D6DD27" w14:textId="77777777" w:rsidR="00ED6540" w:rsidRDefault="00000000">
      <w:pPr>
        <w:pStyle w:val="Textbody"/>
        <w:numPr>
          <w:ilvl w:val="0"/>
          <w:numId w:val="2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výjimečně podráždění pokožky, závratě nebo pokles tlaku</w:t>
      </w:r>
    </w:p>
    <w:p w14:paraId="6DEEF7EF" w14:textId="77777777" w:rsidR="00ED6540" w:rsidRDefault="00000000">
      <w:pPr>
        <w:pStyle w:val="Textbody"/>
        <w:numPr>
          <w:ilvl w:val="0"/>
          <w:numId w:val="2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v případě jakéhokoli nepohodlí je nutné proceduru ihned ukončit a informovat personál</w:t>
      </w:r>
    </w:p>
    <w:p w14:paraId="03AA72B4" w14:textId="77777777" w:rsidR="00ED6540" w:rsidRDefault="00000000">
      <w:pPr>
        <w:pStyle w:val="Textbody"/>
        <w:numPr>
          <w:ilvl w:val="0"/>
          <w:numId w:val="2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po proceduře je doporučený odpočinek 20-30 min.</w:t>
      </w:r>
    </w:p>
    <w:p w14:paraId="3CFF2601" w14:textId="77777777" w:rsidR="00ED6540" w:rsidRDefault="00000000">
      <w:pPr>
        <w:pStyle w:val="Nadpis3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KONTRAINDIKACE</w:t>
      </w:r>
    </w:p>
    <w:p w14:paraId="2361BA33" w14:textId="77777777" w:rsidR="00ED6540" w:rsidRDefault="00000000">
      <w:pPr>
        <w:pStyle w:val="Textbody"/>
        <w:rPr>
          <w:rFonts w:hint="eastAsia"/>
        </w:rPr>
      </w:pPr>
      <w:r>
        <w:rPr>
          <w:rFonts w:ascii="Liberation Sans Narrow" w:hAnsi="Liberation Sans Narrow"/>
          <w:sz w:val="18"/>
          <w:szCs w:val="18"/>
        </w:rPr>
        <w:t xml:space="preserve">Procedury </w:t>
      </w:r>
      <w:r>
        <w:rPr>
          <w:rStyle w:val="StrongEmphasis"/>
          <w:rFonts w:ascii="Liberation Sans Narrow" w:hAnsi="Liberation Sans Narrow"/>
          <w:sz w:val="18"/>
          <w:szCs w:val="18"/>
        </w:rPr>
        <w:t>nejsou vhodné</w:t>
      </w:r>
      <w:r>
        <w:rPr>
          <w:rFonts w:ascii="Liberation Sans Narrow" w:hAnsi="Liberation Sans Narrow"/>
          <w:sz w:val="18"/>
          <w:szCs w:val="18"/>
        </w:rPr>
        <w:t xml:space="preserve"> při následujících stavech:</w:t>
      </w:r>
    </w:p>
    <w:p w14:paraId="7730F517" w14:textId="77777777" w:rsidR="00ED6540" w:rsidRDefault="00000000">
      <w:pPr>
        <w:pStyle w:val="Textbody"/>
        <w:numPr>
          <w:ilvl w:val="0"/>
          <w:numId w:val="3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horečnatá, infekční nebo akutní onemocnění</w:t>
      </w:r>
    </w:p>
    <w:p w14:paraId="2C3766E5" w14:textId="77777777" w:rsidR="00ED6540" w:rsidRDefault="00000000">
      <w:pPr>
        <w:pStyle w:val="Textbody"/>
        <w:numPr>
          <w:ilvl w:val="0"/>
          <w:numId w:val="3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závažné onemocnění srdce a cév (např. hypertenze, srdeční selhání)</w:t>
      </w:r>
    </w:p>
    <w:p w14:paraId="64733CA0" w14:textId="77777777" w:rsidR="00ED6540" w:rsidRDefault="00000000">
      <w:pPr>
        <w:pStyle w:val="Textbody"/>
        <w:numPr>
          <w:ilvl w:val="0"/>
          <w:numId w:val="3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trombóza, záněty žil</w:t>
      </w:r>
    </w:p>
    <w:p w14:paraId="33E9B35F" w14:textId="77777777" w:rsidR="00ED6540" w:rsidRDefault="00000000">
      <w:pPr>
        <w:pStyle w:val="Textbody"/>
        <w:numPr>
          <w:ilvl w:val="0"/>
          <w:numId w:val="3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otevřené rány, aktivní ekzémy, kožní infekce</w:t>
      </w:r>
    </w:p>
    <w:p w14:paraId="279316E9" w14:textId="77777777" w:rsidR="00ED6540" w:rsidRDefault="00000000">
      <w:pPr>
        <w:pStyle w:val="Textbody"/>
        <w:numPr>
          <w:ilvl w:val="0"/>
          <w:numId w:val="3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těhotenství (zejména v 1. trimestru)</w:t>
      </w:r>
    </w:p>
    <w:p w14:paraId="50E2A27D" w14:textId="77777777" w:rsidR="00ED6540" w:rsidRDefault="00000000">
      <w:pPr>
        <w:pStyle w:val="Textbody"/>
        <w:numPr>
          <w:ilvl w:val="0"/>
          <w:numId w:val="3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onkologická onemocnění bez souhlasu lékaře</w:t>
      </w:r>
    </w:p>
    <w:p w14:paraId="218077F1" w14:textId="77777777" w:rsidR="00ED6540" w:rsidRDefault="00000000">
      <w:pPr>
        <w:pStyle w:val="Textbody"/>
        <w:numPr>
          <w:ilvl w:val="0"/>
          <w:numId w:val="3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poruchy citlivosti kůže nebo snížené vnímání tepla</w:t>
      </w:r>
    </w:p>
    <w:p w14:paraId="58862CEB" w14:textId="77777777" w:rsidR="00ED6540" w:rsidRDefault="00000000">
      <w:pPr>
        <w:pStyle w:val="Textbody"/>
        <w:numPr>
          <w:ilvl w:val="0"/>
          <w:numId w:val="3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alergie na přísadové složky (rašelinu, byliny, síru, med, syrovátku apod.)</w:t>
      </w:r>
    </w:p>
    <w:p w14:paraId="2E762171" w14:textId="77777777" w:rsidR="00ED6540" w:rsidRDefault="00000000">
      <w:pPr>
        <w:pStyle w:val="Nadpis3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PROHLÁŠENÍ KLIENTA</w:t>
      </w:r>
    </w:p>
    <w:p w14:paraId="04EDBF60" w14:textId="77777777" w:rsidR="00ED6540" w:rsidRDefault="00000000">
      <w:pPr>
        <w:pStyle w:val="Textbody"/>
        <w:spacing w:line="240" w:lineRule="auto"/>
        <w:rPr>
          <w:rFonts w:ascii="Liberation Sans Narrow" w:hAnsi="Liberation Sans Narrow" w:hint="eastAsia"/>
          <w:b/>
          <w:bCs/>
          <w:i/>
          <w:iCs/>
          <w:sz w:val="18"/>
          <w:szCs w:val="18"/>
        </w:rPr>
      </w:pPr>
      <w:r>
        <w:rPr>
          <w:rFonts w:ascii="Liberation Sans Narrow" w:hAnsi="Liberation Sans Narrow"/>
          <w:i/>
          <w:iCs/>
          <w:sz w:val="18"/>
          <w:szCs w:val="18"/>
        </w:rPr>
        <w:t>Potvrzuji, že jsem byl/a informován/a o průběhu, účincích a možných rizicích procedury. Rozumím všem uvedeným informacím a byl/a jsem poučen/a o kontraindikacích.</w:t>
      </w:r>
      <w:r>
        <w:rPr>
          <w:rFonts w:ascii="Liberation Sans Narrow" w:hAnsi="Liberation Sans Narrow"/>
          <w:b/>
          <w:bCs/>
          <w:i/>
          <w:iCs/>
          <w:sz w:val="18"/>
          <w:szCs w:val="18"/>
        </w:rPr>
        <w:t xml:space="preserve"> Souhlasím s provedením zvolené procedury na vlastní zodpovědnost. Souhlasím se zpracováním GDPR.</w:t>
      </w:r>
    </w:p>
    <w:p w14:paraId="2FD378C1" w14:textId="77777777" w:rsidR="00ED6540" w:rsidRDefault="00ED6540">
      <w:pPr>
        <w:pStyle w:val="Textbody"/>
        <w:spacing w:line="240" w:lineRule="auto"/>
        <w:rPr>
          <w:rFonts w:ascii="Liberation Sans Narrow" w:hAnsi="Liberation Sans Narrow" w:hint="eastAsia"/>
          <w:b/>
          <w:bCs/>
          <w:sz w:val="18"/>
          <w:szCs w:val="18"/>
        </w:rPr>
      </w:pPr>
    </w:p>
    <w:p w14:paraId="5ECC4466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Jméno klienta:</w:t>
      </w:r>
      <w:r>
        <w:rPr>
          <w:rFonts w:ascii="Liberation Sans Narrow" w:hAnsi="Liberation Sans Narrow"/>
          <w:sz w:val="18"/>
          <w:szCs w:val="18"/>
        </w:rPr>
        <w:t xml:space="preserve"> ..............................................................…………………...       </w:t>
      </w:r>
      <w:r>
        <w:rPr>
          <w:rStyle w:val="StrongEmphasis"/>
          <w:rFonts w:ascii="Liberation Sans Narrow" w:hAnsi="Liberation Sans Narrow"/>
          <w:sz w:val="18"/>
          <w:szCs w:val="18"/>
        </w:rPr>
        <w:t>Datum narození:</w:t>
      </w:r>
      <w:r>
        <w:rPr>
          <w:rFonts w:ascii="Liberation Sans Narrow" w:hAnsi="Liberation Sans Narrow"/>
          <w:sz w:val="18"/>
          <w:szCs w:val="18"/>
        </w:rPr>
        <w:t xml:space="preserve"> .....................................................…………………...</w:t>
      </w:r>
    </w:p>
    <w:p w14:paraId="5D68F769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Fonts w:ascii="Liberation Sans Narrow" w:hAnsi="Liberation Sans Narrow"/>
          <w:sz w:val="18"/>
          <w:szCs w:val="18"/>
        </w:rPr>
        <w:br/>
      </w:r>
      <w:r>
        <w:rPr>
          <w:rStyle w:val="StrongEmphasis"/>
          <w:rFonts w:ascii="Liberation Sans Narrow" w:hAnsi="Liberation Sans Narrow"/>
          <w:sz w:val="18"/>
          <w:szCs w:val="18"/>
        </w:rPr>
        <w:t>Datum:</w:t>
      </w:r>
      <w:r>
        <w:rPr>
          <w:rFonts w:ascii="Liberation Sans Narrow" w:hAnsi="Liberation Sans Narrow"/>
          <w:sz w:val="18"/>
          <w:szCs w:val="18"/>
        </w:rPr>
        <w:t xml:space="preserve"> ...........................................................……………………………….        </w:t>
      </w:r>
      <w:proofErr w:type="gramStart"/>
      <w:r>
        <w:rPr>
          <w:rFonts w:ascii="Liberation Sans Narrow" w:hAnsi="Liberation Sans Narrow"/>
          <w:b/>
          <w:bCs/>
          <w:sz w:val="18"/>
          <w:szCs w:val="18"/>
        </w:rPr>
        <w:t xml:space="preserve">Telefon </w:t>
      </w:r>
      <w:r>
        <w:rPr>
          <w:rStyle w:val="StrongEmphasis"/>
          <w:rFonts w:ascii="Liberation Sans Narrow" w:hAnsi="Liberation Sans Narrow"/>
          <w:sz w:val="18"/>
          <w:szCs w:val="18"/>
        </w:rPr>
        <w:t>:</w:t>
      </w:r>
      <w:proofErr w:type="gramEnd"/>
      <w:r>
        <w:rPr>
          <w:rFonts w:ascii="Liberation Sans Narrow" w:hAnsi="Liberation Sans Narrow"/>
          <w:sz w:val="18"/>
          <w:szCs w:val="18"/>
        </w:rPr>
        <w:t xml:space="preserve"> ....................................................………………………</w:t>
      </w:r>
      <w:proofErr w:type="gramStart"/>
      <w:r>
        <w:rPr>
          <w:rFonts w:ascii="Liberation Sans Narrow" w:hAnsi="Liberation Sans Narrow"/>
          <w:sz w:val="18"/>
          <w:szCs w:val="18"/>
        </w:rPr>
        <w:t>…….</w:t>
      </w:r>
      <w:proofErr w:type="gramEnd"/>
      <w:r>
        <w:rPr>
          <w:rFonts w:ascii="Liberation Sans Narrow" w:hAnsi="Liberation Sans Narrow"/>
          <w:sz w:val="18"/>
          <w:szCs w:val="18"/>
        </w:rPr>
        <w:t>.</w:t>
      </w:r>
    </w:p>
    <w:p w14:paraId="1EE868BD" w14:textId="77777777" w:rsidR="00ED6540" w:rsidRDefault="00ED6540">
      <w:pPr>
        <w:pStyle w:val="Textbody"/>
        <w:spacing w:line="240" w:lineRule="auto"/>
        <w:rPr>
          <w:rFonts w:hint="eastAsia"/>
        </w:rPr>
      </w:pPr>
    </w:p>
    <w:p w14:paraId="5506DC39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Fonts w:ascii="Liberation Sans Narrow" w:hAnsi="Liberation Sans Narrow"/>
          <w:b/>
          <w:bCs/>
          <w:sz w:val="18"/>
          <w:szCs w:val="18"/>
        </w:rPr>
        <w:t>Podpis klienta</w:t>
      </w:r>
      <w:r>
        <w:rPr>
          <w:rFonts w:ascii="Liberation Sans Narrow" w:hAnsi="Liberation Sans Narrow"/>
          <w:sz w:val="18"/>
          <w:szCs w:val="18"/>
        </w:rPr>
        <w:t>: …………………………………………………………………</w:t>
      </w:r>
    </w:p>
    <w:p w14:paraId="033B4E14" w14:textId="58E5D3DA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6F9D701" wp14:editId="69BA2BD6">
            <wp:simplePos x="0" y="0"/>
            <wp:positionH relativeFrom="column">
              <wp:posOffset>5245560</wp:posOffset>
            </wp:positionH>
            <wp:positionV relativeFrom="paragraph">
              <wp:posOffset>-102960</wp:posOffset>
            </wp:positionV>
            <wp:extent cx="781200" cy="797400"/>
            <wp:effectExtent l="0" t="0" r="0" b="2700"/>
            <wp:wrapSquare wrapText="bothSides"/>
            <wp:docPr id="1621738916" name="Obrázek1 kopie 1 kopie 1 kopi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200" cy="79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Style w:val="StrongEmphasis"/>
          <w:rFonts w:ascii="Liberation Sans Narrow" w:hAnsi="Liberation Sans Narrow"/>
          <w:sz w:val="18"/>
          <w:szCs w:val="18"/>
        </w:rPr>
        <w:t>Thermal</w:t>
      </w:r>
      <w:proofErr w:type="spellEnd"/>
      <w:r>
        <w:rPr>
          <w:rStyle w:val="StrongEmphasis"/>
          <w:rFonts w:ascii="Liberation Sans Narrow" w:hAnsi="Liberation Sans Narrow"/>
          <w:sz w:val="18"/>
          <w:szCs w:val="18"/>
        </w:rPr>
        <w:t xml:space="preserve"> Wellness Park HOTEL </w:t>
      </w:r>
      <w:proofErr w:type="gramStart"/>
      <w:r>
        <w:rPr>
          <w:rStyle w:val="StrongEmphasis"/>
          <w:rFonts w:ascii="Liberation Sans Narrow" w:hAnsi="Liberation Sans Narrow"/>
          <w:sz w:val="18"/>
          <w:szCs w:val="18"/>
        </w:rPr>
        <w:t xml:space="preserve">FRIDRICH,  </w:t>
      </w:r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>Horní</w:t>
      </w:r>
      <w:proofErr w:type="gramEnd"/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 xml:space="preserve"> Těrlicko, U Hotelu 728/1, 735 42</w:t>
      </w:r>
      <w:r>
        <w:rPr>
          <w:rStyle w:val="StrongEmphasis"/>
          <w:rFonts w:ascii="Liberation Sans Narrow" w:hAnsi="Liberation Sans Narrow"/>
          <w:sz w:val="18"/>
          <w:szCs w:val="18"/>
        </w:rPr>
        <w:t xml:space="preserve"> ______________________________________________________________________________</w:t>
      </w:r>
    </w:p>
    <w:p w14:paraId="152F00CD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INFORMOVANÝ SOUHLAS K PROVEDENÍ MASÁŽE A RELAXAČNÍ PROCEDURY</w:t>
      </w:r>
    </w:p>
    <w:p w14:paraId="473E8068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Style w:val="Zdraznn"/>
          <w:rFonts w:ascii="Liberation Sans Narrow" w:hAnsi="Liberation Sans Narrow"/>
          <w:sz w:val="20"/>
          <w:szCs w:val="20"/>
        </w:rPr>
        <w:t xml:space="preserve">(klasická / </w:t>
      </w:r>
      <w:proofErr w:type="spellStart"/>
      <w:r>
        <w:rPr>
          <w:rStyle w:val="Zdraznn"/>
          <w:rFonts w:ascii="Liberation Sans Narrow" w:hAnsi="Liberation Sans Narrow"/>
          <w:sz w:val="20"/>
          <w:szCs w:val="20"/>
        </w:rPr>
        <w:t>aromarelaxační</w:t>
      </w:r>
      <w:proofErr w:type="spellEnd"/>
      <w:r>
        <w:rPr>
          <w:rStyle w:val="Zdraznn"/>
          <w:rFonts w:ascii="Liberation Sans Narrow" w:hAnsi="Liberation Sans Narrow"/>
          <w:sz w:val="20"/>
          <w:szCs w:val="20"/>
        </w:rPr>
        <w:t xml:space="preserve"> / bambusová / lymfatická / přístrojová </w:t>
      </w:r>
      <w:proofErr w:type="spellStart"/>
      <w:r>
        <w:rPr>
          <w:rStyle w:val="Zdraznn"/>
          <w:rFonts w:ascii="Liberation Sans Narrow" w:hAnsi="Liberation Sans Narrow"/>
          <w:sz w:val="20"/>
          <w:szCs w:val="20"/>
        </w:rPr>
        <w:t>lymfodrenáž</w:t>
      </w:r>
      <w:proofErr w:type="spellEnd"/>
      <w:r>
        <w:rPr>
          <w:rStyle w:val="Zdraznn"/>
          <w:rFonts w:ascii="Liberation Sans Narrow" w:hAnsi="Liberation Sans Narrow"/>
          <w:sz w:val="20"/>
          <w:szCs w:val="20"/>
        </w:rPr>
        <w:t xml:space="preserve"> / suchá masážní vana </w:t>
      </w:r>
      <w:proofErr w:type="spellStart"/>
      <w:r>
        <w:rPr>
          <w:rStyle w:val="Zdraznn"/>
          <w:rFonts w:ascii="Liberation Sans Narrow" w:hAnsi="Liberation Sans Narrow"/>
          <w:sz w:val="20"/>
          <w:szCs w:val="20"/>
        </w:rPr>
        <w:t>Aquatizer</w:t>
      </w:r>
      <w:proofErr w:type="spellEnd"/>
    </w:p>
    <w:p w14:paraId="43D0EEA5" w14:textId="77777777" w:rsidR="00ED6540" w:rsidRDefault="00000000">
      <w:pPr>
        <w:pStyle w:val="Nadpis3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INFORMACE O PROCEDUŘE</w:t>
      </w:r>
    </w:p>
    <w:p w14:paraId="41601A1D" w14:textId="77777777" w:rsidR="00ED6540" w:rsidRDefault="00000000">
      <w:pPr>
        <w:pStyle w:val="Textbody"/>
        <w:spacing w:line="240" w:lineRule="auto"/>
        <w:rPr>
          <w:rFonts w:ascii="Liberation Sans Narrow" w:hAnsi="Liberation Sans Narrow" w:hint="eastAsia"/>
          <w:i/>
          <w:iCs/>
          <w:sz w:val="18"/>
          <w:szCs w:val="18"/>
        </w:rPr>
      </w:pPr>
      <w:r>
        <w:rPr>
          <w:rFonts w:ascii="Liberation Sans Narrow" w:hAnsi="Liberation Sans Narrow"/>
          <w:i/>
          <w:iCs/>
          <w:sz w:val="18"/>
          <w:szCs w:val="18"/>
        </w:rPr>
        <w:t>Masáže a relaxační procedury pomáhají uvolnit svalové napětí, podpořit regeneraci, zlepšit prokrvení a přispívají k celkové rovnováze těla i mysli.</w:t>
      </w:r>
      <w:r>
        <w:rPr>
          <w:rFonts w:ascii="Liberation Sans Narrow" w:hAnsi="Liberation Sans Narrow"/>
          <w:i/>
          <w:iCs/>
          <w:sz w:val="18"/>
          <w:szCs w:val="18"/>
        </w:rPr>
        <w:br/>
        <w:t>Druhy se liší technikou, intenzitou a zaměřením účinku.</w:t>
      </w:r>
    </w:p>
    <w:p w14:paraId="1ED6B323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Druhy procedur a jejich účinky:</w:t>
      </w:r>
    </w:p>
    <w:p w14:paraId="2DA30F12" w14:textId="77777777" w:rsidR="00ED6540" w:rsidRDefault="00000000">
      <w:pPr>
        <w:pStyle w:val="Textbody"/>
        <w:numPr>
          <w:ilvl w:val="0"/>
          <w:numId w:val="4"/>
        </w:numPr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Klasická masáž</w:t>
      </w:r>
      <w:r>
        <w:rPr>
          <w:rFonts w:ascii="Liberation Sans Narrow" w:hAnsi="Liberation Sans Narrow"/>
          <w:sz w:val="18"/>
          <w:szCs w:val="18"/>
        </w:rPr>
        <w:t xml:space="preserve"> – uvolňuje napětí, zmírňuje bolesti svalů, zlepšuje cirkulaci</w:t>
      </w:r>
    </w:p>
    <w:p w14:paraId="6385F8B5" w14:textId="77777777" w:rsidR="00ED6540" w:rsidRDefault="00000000">
      <w:pPr>
        <w:pStyle w:val="Textbody"/>
        <w:numPr>
          <w:ilvl w:val="0"/>
          <w:numId w:val="4"/>
        </w:numPr>
        <w:spacing w:line="240" w:lineRule="auto"/>
        <w:rPr>
          <w:rFonts w:hint="eastAsia"/>
        </w:rPr>
      </w:pPr>
      <w:proofErr w:type="spellStart"/>
      <w:r>
        <w:rPr>
          <w:rStyle w:val="StrongEmphasis"/>
          <w:rFonts w:ascii="Liberation Sans Narrow" w:hAnsi="Liberation Sans Narrow"/>
          <w:sz w:val="18"/>
          <w:szCs w:val="18"/>
        </w:rPr>
        <w:t>Aromarelaxační</w:t>
      </w:r>
      <w:proofErr w:type="spellEnd"/>
      <w:r>
        <w:rPr>
          <w:rStyle w:val="StrongEmphasis"/>
          <w:rFonts w:ascii="Liberation Sans Narrow" w:hAnsi="Liberation Sans Narrow"/>
          <w:sz w:val="18"/>
          <w:szCs w:val="18"/>
        </w:rPr>
        <w:t xml:space="preserve"> masáž</w:t>
      </w:r>
      <w:r>
        <w:rPr>
          <w:rFonts w:ascii="Liberation Sans Narrow" w:hAnsi="Liberation Sans Narrow"/>
          <w:sz w:val="18"/>
          <w:szCs w:val="18"/>
        </w:rPr>
        <w:t xml:space="preserve"> – kombinuje jemné hmaty s účinky éterických olejů, harmonizuje tělo i mysl</w:t>
      </w:r>
    </w:p>
    <w:p w14:paraId="25A3296C" w14:textId="77777777" w:rsidR="00ED6540" w:rsidRDefault="00000000">
      <w:pPr>
        <w:pStyle w:val="Textbody"/>
        <w:numPr>
          <w:ilvl w:val="0"/>
          <w:numId w:val="4"/>
        </w:numPr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Bambusová masáž</w:t>
      </w:r>
      <w:r>
        <w:rPr>
          <w:rFonts w:ascii="Liberation Sans Narrow" w:hAnsi="Liberation Sans Narrow"/>
          <w:sz w:val="18"/>
          <w:szCs w:val="18"/>
        </w:rPr>
        <w:t xml:space="preserve"> – hluboká stimulace svalů, uvolnění napětí, podpora detoxikace</w:t>
      </w:r>
    </w:p>
    <w:p w14:paraId="7F78DCC3" w14:textId="77777777" w:rsidR="00ED6540" w:rsidRDefault="00000000">
      <w:pPr>
        <w:pStyle w:val="Textbody"/>
        <w:numPr>
          <w:ilvl w:val="0"/>
          <w:numId w:val="4"/>
        </w:numPr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Lymfatická masáž (manuální)</w:t>
      </w:r>
      <w:r>
        <w:rPr>
          <w:rFonts w:ascii="Liberation Sans Narrow" w:hAnsi="Liberation Sans Narrow"/>
          <w:sz w:val="18"/>
          <w:szCs w:val="18"/>
        </w:rPr>
        <w:t xml:space="preserve"> – jemná technika podporující proudění lymfy, detoxikaci a imunitní systém</w:t>
      </w:r>
    </w:p>
    <w:p w14:paraId="5ABA1E72" w14:textId="77777777" w:rsidR="00ED6540" w:rsidRDefault="00000000">
      <w:pPr>
        <w:pStyle w:val="Textbody"/>
        <w:numPr>
          <w:ilvl w:val="0"/>
          <w:numId w:val="4"/>
        </w:numPr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 xml:space="preserve">Přístrojová </w:t>
      </w:r>
      <w:proofErr w:type="spellStart"/>
      <w:r>
        <w:rPr>
          <w:rStyle w:val="StrongEmphasis"/>
          <w:rFonts w:ascii="Liberation Sans Narrow" w:hAnsi="Liberation Sans Narrow"/>
          <w:sz w:val="18"/>
          <w:szCs w:val="18"/>
        </w:rPr>
        <w:t>lymfodrenáž</w:t>
      </w:r>
      <w:proofErr w:type="spellEnd"/>
      <w:r>
        <w:rPr>
          <w:rFonts w:ascii="Liberation Sans Narrow" w:hAnsi="Liberation Sans Narrow"/>
          <w:sz w:val="18"/>
          <w:szCs w:val="18"/>
        </w:rPr>
        <w:t xml:space="preserve"> – využívá tlakovou masáž dolních končetin nebo celého těla, stimuluje lymfatický systém, napomáhá odvodu tekutin a odlehčení organismu, detoxikuje, redukuje celulitidu</w:t>
      </w:r>
    </w:p>
    <w:p w14:paraId="312EF420" w14:textId="77777777" w:rsidR="00ED6540" w:rsidRDefault="00000000">
      <w:pPr>
        <w:pStyle w:val="Textbody"/>
        <w:numPr>
          <w:ilvl w:val="0"/>
          <w:numId w:val="4"/>
        </w:numPr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Suchá masážní vana</w:t>
      </w:r>
      <w:r>
        <w:rPr>
          <w:rFonts w:ascii="Liberation Sans Narrow" w:hAnsi="Liberation Sans Narrow"/>
          <w:sz w:val="18"/>
          <w:szCs w:val="18"/>
        </w:rPr>
        <w:t xml:space="preserve"> – kombinuje účinky tepla a masáže bez kontaktu s vodou, přináší hluboké uvolnění a podporuje regeneraci svalů</w:t>
      </w:r>
    </w:p>
    <w:p w14:paraId="71583B00" w14:textId="77777777" w:rsidR="00ED6540" w:rsidRDefault="00000000">
      <w:pPr>
        <w:pStyle w:val="Nadpis3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MOŽNÉ REAKCE BĚHEM NEBO PO PROCEDUŘE</w:t>
      </w:r>
    </w:p>
    <w:p w14:paraId="60DC64DC" w14:textId="77777777" w:rsidR="00ED6540" w:rsidRDefault="00000000">
      <w:pPr>
        <w:pStyle w:val="Textbody"/>
        <w:numPr>
          <w:ilvl w:val="0"/>
          <w:numId w:val="5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mírná bolestivost nebo citlivost svalů po masáži</w:t>
      </w:r>
    </w:p>
    <w:p w14:paraId="0216417D" w14:textId="77777777" w:rsidR="00ED6540" w:rsidRDefault="00000000">
      <w:pPr>
        <w:pStyle w:val="Textbody"/>
        <w:numPr>
          <w:ilvl w:val="0"/>
          <w:numId w:val="5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pocit únavy, zvýšená potřeba tekutin</w:t>
      </w:r>
    </w:p>
    <w:p w14:paraId="2ADB0BAA" w14:textId="77777777" w:rsidR="00ED6540" w:rsidRDefault="00000000">
      <w:pPr>
        <w:pStyle w:val="Textbody"/>
        <w:numPr>
          <w:ilvl w:val="0"/>
          <w:numId w:val="5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krátkodobé zarudnutí pokožky, pocit tepla</w:t>
      </w:r>
    </w:p>
    <w:p w14:paraId="305B3587" w14:textId="77777777" w:rsidR="00ED6540" w:rsidRDefault="00000000">
      <w:pPr>
        <w:pStyle w:val="Textbody"/>
        <w:numPr>
          <w:ilvl w:val="0"/>
          <w:numId w:val="5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výjimečně závratě, pokles tlaku nebo kožní reakce na oleje či tlak manžet</w:t>
      </w:r>
    </w:p>
    <w:p w14:paraId="36215270" w14:textId="77777777" w:rsidR="00ED6540" w:rsidRDefault="00000000">
      <w:pPr>
        <w:pStyle w:val="Textbody"/>
        <w:numPr>
          <w:ilvl w:val="0"/>
          <w:numId w:val="5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v případě nepohodlí je nutné proceduru ihned přerušit a informovat personál</w:t>
      </w:r>
    </w:p>
    <w:p w14:paraId="376456B9" w14:textId="77777777" w:rsidR="00ED6540" w:rsidRDefault="00000000">
      <w:pPr>
        <w:pStyle w:val="Nadpis3"/>
        <w:rPr>
          <w:rFonts w:hint="eastAsia"/>
        </w:rPr>
      </w:pPr>
      <w:proofErr w:type="gramStart"/>
      <w:r>
        <w:rPr>
          <w:rFonts w:ascii="Liberation Sans Narrow" w:hAnsi="Liberation Sans Narrow"/>
          <w:sz w:val="18"/>
          <w:szCs w:val="18"/>
        </w:rPr>
        <w:t>KONTRAINDIKACE  :</w:t>
      </w:r>
      <w:proofErr w:type="gramEnd"/>
      <w:r>
        <w:rPr>
          <w:rFonts w:ascii="Liberation Sans Narrow" w:hAnsi="Liberation Sans Narrow"/>
          <w:sz w:val="18"/>
          <w:szCs w:val="18"/>
        </w:rPr>
        <w:t xml:space="preserve"> </w:t>
      </w:r>
      <w:proofErr w:type="gramStart"/>
      <w:r>
        <w:rPr>
          <w:rFonts w:ascii="Liberation Sans Narrow" w:hAnsi="Liberation Sans Narrow"/>
          <w:sz w:val="18"/>
          <w:szCs w:val="18"/>
        </w:rPr>
        <w:t>( procedury</w:t>
      </w:r>
      <w:proofErr w:type="gramEnd"/>
      <w:r>
        <w:rPr>
          <w:rFonts w:ascii="Liberation Sans Narrow" w:hAnsi="Liberation Sans Narrow"/>
          <w:sz w:val="18"/>
          <w:szCs w:val="18"/>
        </w:rPr>
        <w:t xml:space="preserve"> </w:t>
      </w:r>
      <w:r>
        <w:rPr>
          <w:rStyle w:val="StrongEmphasis"/>
          <w:rFonts w:ascii="Liberation Sans Narrow" w:hAnsi="Liberation Sans Narrow"/>
          <w:sz w:val="18"/>
          <w:szCs w:val="18"/>
        </w:rPr>
        <w:t>nejsou vhodné</w:t>
      </w:r>
      <w:r>
        <w:rPr>
          <w:rFonts w:ascii="Liberation Sans Narrow" w:hAnsi="Liberation Sans Narrow"/>
          <w:sz w:val="18"/>
          <w:szCs w:val="18"/>
        </w:rPr>
        <w:t xml:space="preserve"> při následujících stavech)</w:t>
      </w:r>
    </w:p>
    <w:p w14:paraId="1F5FCE5A" w14:textId="77777777" w:rsidR="00ED6540" w:rsidRDefault="00000000">
      <w:pPr>
        <w:pStyle w:val="Textbody"/>
        <w:numPr>
          <w:ilvl w:val="0"/>
          <w:numId w:val="6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horečnaté, infekční nebo akutní onemocnění</w:t>
      </w:r>
    </w:p>
    <w:p w14:paraId="397C0FB0" w14:textId="77777777" w:rsidR="00ED6540" w:rsidRDefault="00000000">
      <w:pPr>
        <w:pStyle w:val="Textbody"/>
        <w:numPr>
          <w:ilvl w:val="0"/>
          <w:numId w:val="6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onemocnění srdce, cév nebo vysoký krevní tlak (bez konzultace s lékařem)</w:t>
      </w:r>
    </w:p>
    <w:p w14:paraId="6772A73B" w14:textId="77777777" w:rsidR="00ED6540" w:rsidRDefault="00000000">
      <w:pPr>
        <w:pStyle w:val="Textbody"/>
        <w:numPr>
          <w:ilvl w:val="0"/>
          <w:numId w:val="6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trombóza, křečové žíly, akutní záněty žil</w:t>
      </w:r>
    </w:p>
    <w:p w14:paraId="34866989" w14:textId="77777777" w:rsidR="00ED6540" w:rsidRDefault="00000000">
      <w:pPr>
        <w:pStyle w:val="Textbody"/>
        <w:numPr>
          <w:ilvl w:val="0"/>
          <w:numId w:val="6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onkologické onemocnění bez souhlasu lékaře</w:t>
      </w:r>
    </w:p>
    <w:p w14:paraId="238B8437" w14:textId="77777777" w:rsidR="00ED6540" w:rsidRDefault="00000000">
      <w:pPr>
        <w:pStyle w:val="Textbody"/>
        <w:numPr>
          <w:ilvl w:val="0"/>
          <w:numId w:val="6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otevřené rány, popáleniny, ekzémy, infekce kůže</w:t>
      </w:r>
    </w:p>
    <w:p w14:paraId="3A5BE47C" w14:textId="77777777" w:rsidR="00ED6540" w:rsidRDefault="00000000">
      <w:pPr>
        <w:pStyle w:val="Textbody"/>
        <w:numPr>
          <w:ilvl w:val="0"/>
          <w:numId w:val="6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těhotenství (u lymfatických procedur pouze se souhlasem lékaře)</w:t>
      </w:r>
    </w:p>
    <w:p w14:paraId="72592CDB" w14:textId="77777777" w:rsidR="00ED6540" w:rsidRDefault="00000000">
      <w:pPr>
        <w:pStyle w:val="Textbody"/>
        <w:numPr>
          <w:ilvl w:val="0"/>
          <w:numId w:val="6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 xml:space="preserve">onemocnění ledvin nebo jater (u přístrojové </w:t>
      </w:r>
      <w:proofErr w:type="spellStart"/>
      <w:r>
        <w:rPr>
          <w:rFonts w:ascii="Liberation Sans Narrow" w:hAnsi="Liberation Sans Narrow"/>
          <w:sz w:val="18"/>
          <w:szCs w:val="18"/>
        </w:rPr>
        <w:t>lymfodrenáže</w:t>
      </w:r>
      <w:proofErr w:type="spellEnd"/>
      <w:r>
        <w:rPr>
          <w:rFonts w:ascii="Liberation Sans Narrow" w:hAnsi="Liberation Sans Narrow"/>
          <w:sz w:val="18"/>
          <w:szCs w:val="18"/>
        </w:rPr>
        <w:t>)</w:t>
      </w:r>
    </w:p>
    <w:p w14:paraId="621AB628" w14:textId="77777777" w:rsidR="00ED6540" w:rsidRDefault="00000000">
      <w:pPr>
        <w:pStyle w:val="Textbody"/>
        <w:numPr>
          <w:ilvl w:val="0"/>
          <w:numId w:val="6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alergie na masážní oleje nebo aromatické složky</w:t>
      </w:r>
    </w:p>
    <w:p w14:paraId="35CB0C40" w14:textId="77777777" w:rsidR="00ED6540" w:rsidRDefault="00000000">
      <w:pPr>
        <w:pStyle w:val="Textbody"/>
        <w:numPr>
          <w:ilvl w:val="0"/>
          <w:numId w:val="6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 xml:space="preserve">glaukom (zelený </w:t>
      </w:r>
      <w:proofErr w:type="gramStart"/>
      <w:r>
        <w:rPr>
          <w:rFonts w:ascii="Liberation Sans Narrow" w:hAnsi="Liberation Sans Narrow"/>
          <w:sz w:val="18"/>
          <w:szCs w:val="18"/>
        </w:rPr>
        <w:t>zákal )</w:t>
      </w:r>
      <w:proofErr w:type="gramEnd"/>
      <w:r>
        <w:rPr>
          <w:rFonts w:ascii="Liberation Sans Narrow" w:hAnsi="Liberation Sans Narrow"/>
          <w:sz w:val="18"/>
          <w:szCs w:val="18"/>
        </w:rPr>
        <w:t xml:space="preserve"> (u přístrojové </w:t>
      </w:r>
      <w:proofErr w:type="spellStart"/>
      <w:r>
        <w:rPr>
          <w:rFonts w:ascii="Liberation Sans Narrow" w:hAnsi="Liberation Sans Narrow"/>
          <w:sz w:val="18"/>
          <w:szCs w:val="18"/>
        </w:rPr>
        <w:t>lymfodrenáže</w:t>
      </w:r>
      <w:proofErr w:type="spellEnd"/>
      <w:r>
        <w:rPr>
          <w:rFonts w:ascii="Liberation Sans Narrow" w:hAnsi="Liberation Sans Narrow"/>
          <w:sz w:val="18"/>
          <w:szCs w:val="18"/>
        </w:rPr>
        <w:t>)</w:t>
      </w:r>
    </w:p>
    <w:p w14:paraId="49A1C66C" w14:textId="77777777" w:rsidR="00ED6540" w:rsidRDefault="00000000">
      <w:pPr>
        <w:pStyle w:val="Textbody"/>
        <w:numPr>
          <w:ilvl w:val="0"/>
          <w:numId w:val="6"/>
        </w:numPr>
        <w:spacing w:line="240" w:lineRule="auto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hmotnost nad 130 kg (suchá masážní vana)</w:t>
      </w:r>
    </w:p>
    <w:p w14:paraId="5E45E889" w14:textId="77777777" w:rsidR="00ED6540" w:rsidRDefault="00000000">
      <w:pPr>
        <w:pStyle w:val="Nadpis3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PROHLÁŠENÍ KLIENTA</w:t>
      </w:r>
    </w:p>
    <w:p w14:paraId="3AF6BEAA" w14:textId="77777777" w:rsidR="00ED6540" w:rsidRDefault="00000000">
      <w:pPr>
        <w:pStyle w:val="Textbody"/>
        <w:spacing w:line="240" w:lineRule="auto"/>
        <w:rPr>
          <w:rFonts w:ascii="Liberation Sans Narrow" w:hAnsi="Liberation Sans Narrow" w:hint="eastAsia"/>
          <w:b/>
          <w:bCs/>
          <w:sz w:val="18"/>
          <w:szCs w:val="18"/>
        </w:rPr>
      </w:pPr>
      <w:r>
        <w:rPr>
          <w:rFonts w:ascii="Liberation Sans Narrow" w:hAnsi="Liberation Sans Narrow"/>
          <w:i/>
          <w:iCs/>
          <w:sz w:val="18"/>
          <w:szCs w:val="18"/>
        </w:rPr>
        <w:t xml:space="preserve">Potvrzuji, že jsem byl/a informován/a o průběhu, účincích a možných rizicích procedury. Rozumím všem uvedeným informacím a byl/a jsem poučen/a o kontraindikacích. </w:t>
      </w:r>
      <w:r>
        <w:rPr>
          <w:rFonts w:ascii="Liberation Sans Narrow" w:hAnsi="Liberation Sans Narrow"/>
          <w:b/>
          <w:bCs/>
          <w:i/>
          <w:iCs/>
          <w:sz w:val="18"/>
          <w:szCs w:val="18"/>
        </w:rPr>
        <w:t>Souhlasím s provedením zvolené procedury na vlastní zodpovědnost. Souhlasím se zpracováním GDPR.</w:t>
      </w:r>
    </w:p>
    <w:p w14:paraId="26FD5301" w14:textId="77777777" w:rsidR="00ED6540" w:rsidRDefault="00ED6540">
      <w:pPr>
        <w:pStyle w:val="Textbody"/>
        <w:spacing w:line="240" w:lineRule="auto"/>
        <w:rPr>
          <w:rFonts w:ascii="Liberation Sans Narrow" w:hAnsi="Liberation Sans Narrow" w:hint="eastAsia"/>
          <w:b/>
          <w:bCs/>
          <w:sz w:val="18"/>
          <w:szCs w:val="18"/>
        </w:rPr>
      </w:pPr>
    </w:p>
    <w:p w14:paraId="5F661FA2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Jméno klienta:</w:t>
      </w:r>
      <w:r>
        <w:rPr>
          <w:rFonts w:ascii="Liberation Sans Narrow" w:hAnsi="Liberation Sans Narrow"/>
          <w:sz w:val="18"/>
          <w:szCs w:val="18"/>
        </w:rPr>
        <w:t xml:space="preserve"> ..............................................................…………………...       </w:t>
      </w:r>
      <w:r>
        <w:rPr>
          <w:rStyle w:val="StrongEmphasis"/>
          <w:rFonts w:ascii="Liberation Sans Narrow" w:hAnsi="Liberation Sans Narrow"/>
          <w:sz w:val="18"/>
          <w:szCs w:val="18"/>
        </w:rPr>
        <w:t>Datum narození:</w:t>
      </w:r>
      <w:r>
        <w:rPr>
          <w:rFonts w:ascii="Liberation Sans Narrow" w:hAnsi="Liberation Sans Narrow"/>
          <w:sz w:val="18"/>
          <w:szCs w:val="18"/>
        </w:rPr>
        <w:t xml:space="preserve"> .....................................................…………………...</w:t>
      </w:r>
    </w:p>
    <w:p w14:paraId="6BD8749F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br/>
        <w:t xml:space="preserve">Datum: </w:t>
      </w:r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>...........................................................……………………………….</w:t>
      </w:r>
      <w:r>
        <w:rPr>
          <w:rStyle w:val="StrongEmphasis"/>
          <w:rFonts w:ascii="Liberation Sans Narrow" w:hAnsi="Liberation Sans Narrow"/>
          <w:sz w:val="18"/>
          <w:szCs w:val="18"/>
        </w:rPr>
        <w:t xml:space="preserve">       Telefon:</w:t>
      </w:r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 xml:space="preserve"> ....................................................………………………………</w:t>
      </w:r>
    </w:p>
    <w:p w14:paraId="69FEF1BE" w14:textId="77777777" w:rsidR="00ED6540" w:rsidRDefault="00ED6540">
      <w:pPr>
        <w:pStyle w:val="Textbody"/>
        <w:spacing w:line="240" w:lineRule="auto"/>
        <w:rPr>
          <w:rFonts w:hint="eastAsia"/>
        </w:rPr>
      </w:pPr>
    </w:p>
    <w:p w14:paraId="748CFB22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Podpis klienta:</w:t>
      </w:r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 xml:space="preserve"> ………………………………………………………………...</w:t>
      </w:r>
    </w:p>
    <w:p w14:paraId="5F8B43E1" w14:textId="7CDCAFF9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26308EEE" wp14:editId="2FE8004D">
            <wp:simplePos x="0" y="0"/>
            <wp:positionH relativeFrom="column">
              <wp:posOffset>5245560</wp:posOffset>
            </wp:positionH>
            <wp:positionV relativeFrom="paragraph">
              <wp:posOffset>-102960</wp:posOffset>
            </wp:positionV>
            <wp:extent cx="781200" cy="797400"/>
            <wp:effectExtent l="0" t="0" r="0" b="2700"/>
            <wp:wrapSquare wrapText="bothSides"/>
            <wp:docPr id="1638354274" name="Obrázek1 kopie 1 kopie 1 kopie 1 kopi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200" cy="79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Style w:val="StrongEmphasis"/>
          <w:rFonts w:ascii="Liberation Sans Narrow" w:hAnsi="Liberation Sans Narrow"/>
          <w:sz w:val="18"/>
          <w:szCs w:val="18"/>
        </w:rPr>
        <w:t>Thermal</w:t>
      </w:r>
      <w:proofErr w:type="spellEnd"/>
      <w:r>
        <w:rPr>
          <w:rStyle w:val="StrongEmphasis"/>
          <w:rFonts w:ascii="Liberation Sans Narrow" w:hAnsi="Liberation Sans Narrow"/>
          <w:sz w:val="18"/>
          <w:szCs w:val="18"/>
        </w:rPr>
        <w:t xml:space="preserve"> Wellness Park HOTEL </w:t>
      </w:r>
      <w:proofErr w:type="gramStart"/>
      <w:r>
        <w:rPr>
          <w:rStyle w:val="StrongEmphasis"/>
          <w:rFonts w:ascii="Liberation Sans Narrow" w:hAnsi="Liberation Sans Narrow"/>
          <w:sz w:val="18"/>
          <w:szCs w:val="18"/>
        </w:rPr>
        <w:t xml:space="preserve">FRIDRICH,  </w:t>
      </w:r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>Horní</w:t>
      </w:r>
      <w:proofErr w:type="gramEnd"/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 xml:space="preserve"> Těrlicko, U Hotelu 728/1, 735 42</w:t>
      </w:r>
      <w:r>
        <w:rPr>
          <w:rStyle w:val="StrongEmphasis"/>
          <w:rFonts w:ascii="Liberation Sans Narrow" w:hAnsi="Liberation Sans Narrow"/>
          <w:sz w:val="18"/>
          <w:szCs w:val="18"/>
        </w:rPr>
        <w:t xml:space="preserve"> ______________________________________________________________________________</w:t>
      </w:r>
    </w:p>
    <w:p w14:paraId="7CB80ABE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INFORMOVANÝ SOUHLAS K APLIKACI PROCEDURY EMS (ELEKTROSTIMULACE SVALŮ)</w:t>
      </w:r>
    </w:p>
    <w:p w14:paraId="3B810C77" w14:textId="77777777" w:rsidR="00ED6540" w:rsidRDefault="00000000">
      <w:pPr>
        <w:pStyle w:val="Textbody"/>
        <w:spacing w:line="240" w:lineRule="auto"/>
        <w:rPr>
          <w:rFonts w:ascii="Liberation Sans Narrow" w:hAnsi="Liberation Sans Narrow" w:hint="eastAsia"/>
          <w:b/>
          <w:bCs/>
          <w:sz w:val="18"/>
          <w:szCs w:val="18"/>
        </w:rPr>
      </w:pPr>
      <w:r>
        <w:rPr>
          <w:rFonts w:ascii="Liberation Sans Narrow" w:hAnsi="Liberation Sans Narrow"/>
          <w:b/>
          <w:bCs/>
          <w:sz w:val="18"/>
          <w:szCs w:val="18"/>
        </w:rPr>
        <w:t>INFORMACE O PROCEDUŘE</w:t>
      </w:r>
    </w:p>
    <w:p w14:paraId="60C80B5E" w14:textId="77777777" w:rsidR="00ED6540" w:rsidRDefault="00000000">
      <w:pPr>
        <w:pStyle w:val="Textbody"/>
        <w:rPr>
          <w:rFonts w:hint="eastAsia"/>
        </w:rPr>
      </w:pPr>
      <w:r>
        <w:rPr>
          <w:rFonts w:ascii="Liberation Sans Narrow" w:hAnsi="Liberation Sans Narrow"/>
          <w:i/>
          <w:iCs/>
          <w:sz w:val="18"/>
          <w:szCs w:val="18"/>
        </w:rPr>
        <w:t>Procedura EMS (</w:t>
      </w:r>
      <w:proofErr w:type="spellStart"/>
      <w:r>
        <w:rPr>
          <w:rFonts w:ascii="Liberation Sans Narrow" w:hAnsi="Liberation Sans Narrow"/>
          <w:i/>
          <w:iCs/>
          <w:sz w:val="18"/>
          <w:szCs w:val="18"/>
        </w:rPr>
        <w:t>Electrical</w:t>
      </w:r>
      <w:proofErr w:type="spellEnd"/>
      <w:r>
        <w:rPr>
          <w:rFonts w:ascii="Liberation Sans Narrow" w:hAnsi="Liberation Sans Narrow"/>
          <w:i/>
          <w:iCs/>
          <w:sz w:val="18"/>
          <w:szCs w:val="18"/>
        </w:rPr>
        <w:t xml:space="preserve"> </w:t>
      </w:r>
      <w:proofErr w:type="spellStart"/>
      <w:r>
        <w:rPr>
          <w:rFonts w:ascii="Liberation Sans Narrow" w:hAnsi="Liberation Sans Narrow"/>
          <w:i/>
          <w:iCs/>
          <w:sz w:val="18"/>
          <w:szCs w:val="18"/>
        </w:rPr>
        <w:t>Muscle</w:t>
      </w:r>
      <w:proofErr w:type="spellEnd"/>
      <w:r>
        <w:rPr>
          <w:rFonts w:ascii="Liberation Sans Narrow" w:hAnsi="Liberation Sans Narrow"/>
          <w:i/>
          <w:iCs/>
          <w:sz w:val="18"/>
          <w:szCs w:val="18"/>
        </w:rPr>
        <w:t xml:space="preserve"> </w:t>
      </w:r>
      <w:proofErr w:type="spellStart"/>
      <w:r>
        <w:rPr>
          <w:rFonts w:ascii="Liberation Sans Narrow" w:hAnsi="Liberation Sans Narrow"/>
          <w:i/>
          <w:iCs/>
          <w:sz w:val="18"/>
          <w:szCs w:val="18"/>
        </w:rPr>
        <w:t>Stimulation</w:t>
      </w:r>
      <w:proofErr w:type="spellEnd"/>
      <w:r>
        <w:rPr>
          <w:rFonts w:ascii="Liberation Sans Narrow" w:hAnsi="Liberation Sans Narrow"/>
          <w:i/>
          <w:iCs/>
          <w:sz w:val="18"/>
          <w:szCs w:val="18"/>
        </w:rPr>
        <w:t xml:space="preserve">) využívá </w:t>
      </w:r>
      <w:r>
        <w:rPr>
          <w:rStyle w:val="StrongEmphasis"/>
          <w:rFonts w:ascii="Liberation Sans Narrow" w:hAnsi="Liberation Sans Narrow"/>
          <w:i/>
          <w:iCs/>
          <w:sz w:val="18"/>
          <w:szCs w:val="18"/>
        </w:rPr>
        <w:t>elektrické impulzy nízké frekvence</w:t>
      </w:r>
      <w:r>
        <w:rPr>
          <w:rFonts w:ascii="Liberation Sans Narrow" w:hAnsi="Liberation Sans Narrow"/>
          <w:i/>
          <w:iCs/>
          <w:sz w:val="18"/>
          <w:szCs w:val="18"/>
        </w:rPr>
        <w:t xml:space="preserve"> k aktivaci svalových vláken. Elektrické impulzy napodobují přirozenou nervovou stimulaci a vyvolávají svalovou kontrakci bez nutnosti aktivního pohybu.</w:t>
      </w:r>
    </w:p>
    <w:p w14:paraId="756902B1" w14:textId="77777777" w:rsidR="00ED6540" w:rsidRDefault="00000000">
      <w:pPr>
        <w:pStyle w:val="Textbody"/>
        <w:rPr>
          <w:rFonts w:hint="eastAsia"/>
        </w:rPr>
      </w:pPr>
      <w:proofErr w:type="gramStart"/>
      <w:r>
        <w:rPr>
          <w:rFonts w:ascii="Liberation Sans Narrow" w:hAnsi="Liberation Sans Narrow"/>
          <w:i/>
          <w:iCs/>
          <w:sz w:val="18"/>
          <w:szCs w:val="18"/>
        </w:rPr>
        <w:t>EMS  se</w:t>
      </w:r>
      <w:proofErr w:type="gramEnd"/>
      <w:r>
        <w:rPr>
          <w:rFonts w:ascii="Liberation Sans Narrow" w:hAnsi="Liberation Sans Narrow"/>
          <w:i/>
          <w:iCs/>
          <w:sz w:val="18"/>
          <w:szCs w:val="18"/>
        </w:rPr>
        <w:t xml:space="preserve"> používá ke </w:t>
      </w:r>
      <w:r>
        <w:rPr>
          <w:rStyle w:val="StrongEmphasis"/>
          <w:rFonts w:ascii="Liberation Sans Narrow" w:hAnsi="Liberation Sans Narrow"/>
          <w:i/>
          <w:iCs/>
          <w:sz w:val="18"/>
          <w:szCs w:val="18"/>
        </w:rPr>
        <w:t xml:space="preserve">zlepšení tonu </w:t>
      </w:r>
      <w:proofErr w:type="gramStart"/>
      <w:r>
        <w:rPr>
          <w:rStyle w:val="StrongEmphasis"/>
          <w:rFonts w:ascii="Liberation Sans Narrow" w:hAnsi="Liberation Sans Narrow"/>
          <w:i/>
          <w:iCs/>
          <w:sz w:val="18"/>
          <w:szCs w:val="18"/>
        </w:rPr>
        <w:t>svalů,  zpevnění</w:t>
      </w:r>
      <w:proofErr w:type="gramEnd"/>
      <w:r>
        <w:rPr>
          <w:rStyle w:val="StrongEmphasis"/>
          <w:rFonts w:ascii="Liberation Sans Narrow" w:hAnsi="Liberation Sans Narrow"/>
          <w:i/>
          <w:iCs/>
          <w:sz w:val="18"/>
          <w:szCs w:val="18"/>
        </w:rPr>
        <w:t xml:space="preserve"> svalů</w:t>
      </w:r>
      <w:r>
        <w:rPr>
          <w:rFonts w:ascii="Liberation Sans Narrow" w:hAnsi="Liberation Sans Narrow"/>
          <w:i/>
          <w:iCs/>
          <w:sz w:val="18"/>
          <w:szCs w:val="18"/>
        </w:rPr>
        <w:t>, redukce tuku jako podpora při tvarování postavy a zlepšení mikrocirkulace tkání.</w:t>
      </w:r>
    </w:p>
    <w:p w14:paraId="58992F91" w14:textId="77777777" w:rsidR="00ED6540" w:rsidRDefault="00000000">
      <w:pPr>
        <w:pStyle w:val="Textbody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Účinky procedury EMS:</w:t>
      </w:r>
    </w:p>
    <w:p w14:paraId="07C2C3D7" w14:textId="77777777" w:rsidR="00ED6540" w:rsidRDefault="00000000">
      <w:pPr>
        <w:pStyle w:val="Textbody"/>
        <w:numPr>
          <w:ilvl w:val="0"/>
          <w:numId w:val="7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aktivace hlubokých svalových skupin, zvýšení svalové síly</w:t>
      </w:r>
    </w:p>
    <w:p w14:paraId="55DFD3BD" w14:textId="77777777" w:rsidR="00ED6540" w:rsidRDefault="00000000">
      <w:pPr>
        <w:pStyle w:val="Textbody"/>
        <w:numPr>
          <w:ilvl w:val="0"/>
          <w:numId w:val="7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zlepšení prokrvení a okysličení tkání</w:t>
      </w:r>
    </w:p>
    <w:p w14:paraId="06CAE230" w14:textId="77777777" w:rsidR="00ED6540" w:rsidRDefault="00000000">
      <w:pPr>
        <w:pStyle w:val="Textbody"/>
        <w:numPr>
          <w:ilvl w:val="0"/>
          <w:numId w:val="7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urychlení regenerace po fyzické zátěži</w:t>
      </w:r>
    </w:p>
    <w:p w14:paraId="30540DD3" w14:textId="77777777" w:rsidR="00ED6540" w:rsidRDefault="00000000">
      <w:pPr>
        <w:pStyle w:val="Textbody"/>
        <w:numPr>
          <w:ilvl w:val="0"/>
          <w:numId w:val="7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redukce tuku a podpora při tvarování postavy</w:t>
      </w:r>
    </w:p>
    <w:p w14:paraId="23A32EF2" w14:textId="77777777" w:rsidR="00ED6540" w:rsidRDefault="00000000">
      <w:pPr>
        <w:pStyle w:val="Textbody"/>
        <w:numPr>
          <w:ilvl w:val="0"/>
          <w:numId w:val="7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podpora lymfatického a krevního oběhu</w:t>
      </w:r>
    </w:p>
    <w:p w14:paraId="464CC4D8" w14:textId="77777777" w:rsidR="00ED6540" w:rsidRDefault="00000000">
      <w:pPr>
        <w:pStyle w:val="Nadpis3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MOŽNÉ REAKCE BĚHEM NEBO PO PROCEDUŘE</w:t>
      </w:r>
    </w:p>
    <w:p w14:paraId="0A285E86" w14:textId="77777777" w:rsidR="00ED6540" w:rsidRDefault="00000000">
      <w:pPr>
        <w:pStyle w:val="Textbody"/>
        <w:numPr>
          <w:ilvl w:val="0"/>
          <w:numId w:val="8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lehké mravenčení nebo brnění během stimulace</w:t>
      </w:r>
    </w:p>
    <w:p w14:paraId="49BEFC2B" w14:textId="77777777" w:rsidR="00ED6540" w:rsidRDefault="00000000">
      <w:pPr>
        <w:pStyle w:val="Textbody"/>
        <w:numPr>
          <w:ilvl w:val="0"/>
          <w:numId w:val="8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pocit tepla, zvýšené prokrvení v místě aplikace</w:t>
      </w:r>
    </w:p>
    <w:p w14:paraId="3EDCCE05" w14:textId="77777777" w:rsidR="00ED6540" w:rsidRDefault="00000000">
      <w:pPr>
        <w:pStyle w:val="Textbody"/>
        <w:numPr>
          <w:ilvl w:val="0"/>
          <w:numId w:val="8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mírná svalová únava nebo napětí po proceduře</w:t>
      </w:r>
    </w:p>
    <w:p w14:paraId="37D86BD6" w14:textId="77777777" w:rsidR="00ED6540" w:rsidRDefault="00000000">
      <w:pPr>
        <w:pStyle w:val="Textbody"/>
        <w:numPr>
          <w:ilvl w:val="0"/>
          <w:numId w:val="8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výjimečně podráždění kůže po elektrodách</w:t>
      </w:r>
    </w:p>
    <w:p w14:paraId="04ADB84D" w14:textId="77777777" w:rsidR="00ED6540" w:rsidRDefault="00000000">
      <w:pPr>
        <w:pStyle w:val="Textbody"/>
        <w:rPr>
          <w:rFonts w:ascii="Liberation Sans Narrow" w:hAnsi="Liberation Sans Narrow" w:hint="eastAsia"/>
          <w:b/>
          <w:bCs/>
          <w:i/>
          <w:iCs/>
          <w:sz w:val="18"/>
          <w:szCs w:val="18"/>
          <w:u w:val="single"/>
        </w:rPr>
      </w:pPr>
      <w:r>
        <w:rPr>
          <w:rFonts w:ascii="Liberation Sans Narrow" w:hAnsi="Liberation Sans Narrow"/>
          <w:b/>
          <w:bCs/>
          <w:i/>
          <w:iCs/>
          <w:sz w:val="18"/>
          <w:szCs w:val="18"/>
          <w:u w:val="single"/>
        </w:rPr>
        <w:t>V případě jakéhokoli nepohodlí je nutné proceduru ihned přerušit a informovat personál. Použít krizové tlačítko pro obsluhu.</w:t>
      </w:r>
    </w:p>
    <w:p w14:paraId="1784275C" w14:textId="77777777" w:rsidR="00ED6540" w:rsidRDefault="00000000">
      <w:pPr>
        <w:pStyle w:val="Nadpis3"/>
        <w:rPr>
          <w:rFonts w:hint="eastAsia"/>
        </w:rPr>
      </w:pPr>
      <w:r>
        <w:rPr>
          <w:rFonts w:ascii="Liberation Sans Narrow" w:hAnsi="Liberation Sans Narrow"/>
          <w:sz w:val="18"/>
          <w:szCs w:val="18"/>
        </w:rPr>
        <w:t xml:space="preserve">KONTRAINDIKACE </w:t>
      </w:r>
      <w:proofErr w:type="gramStart"/>
      <w:r>
        <w:rPr>
          <w:rFonts w:ascii="Liberation Sans Narrow" w:hAnsi="Liberation Sans Narrow"/>
          <w:sz w:val="18"/>
          <w:szCs w:val="18"/>
        </w:rPr>
        <w:t>( procedura</w:t>
      </w:r>
      <w:proofErr w:type="gramEnd"/>
      <w:r>
        <w:rPr>
          <w:rFonts w:ascii="Liberation Sans Narrow" w:hAnsi="Liberation Sans Narrow"/>
          <w:sz w:val="18"/>
          <w:szCs w:val="18"/>
        </w:rPr>
        <w:t xml:space="preserve"> </w:t>
      </w:r>
      <w:r>
        <w:rPr>
          <w:rStyle w:val="StrongEmphasis"/>
          <w:rFonts w:ascii="Liberation Sans Narrow" w:hAnsi="Liberation Sans Narrow"/>
          <w:sz w:val="18"/>
          <w:szCs w:val="18"/>
        </w:rPr>
        <w:t>není vhodná</w:t>
      </w:r>
      <w:r>
        <w:rPr>
          <w:rFonts w:ascii="Liberation Sans Narrow" w:hAnsi="Liberation Sans Narrow"/>
          <w:sz w:val="18"/>
          <w:szCs w:val="18"/>
        </w:rPr>
        <w:t xml:space="preserve"> při následujících stavech)</w:t>
      </w:r>
    </w:p>
    <w:p w14:paraId="43E6AF8A" w14:textId="77777777" w:rsidR="00ED6540" w:rsidRDefault="00000000">
      <w:pPr>
        <w:pStyle w:val="Textbody"/>
        <w:numPr>
          <w:ilvl w:val="0"/>
          <w:numId w:val="9"/>
        </w:numPr>
        <w:rPr>
          <w:rFonts w:ascii="Liberation Sans Narrow" w:hAnsi="Liberation Sans Narrow" w:hint="eastAsia"/>
          <w:sz w:val="18"/>
          <w:szCs w:val="18"/>
        </w:rPr>
      </w:pPr>
      <w:proofErr w:type="gramStart"/>
      <w:r>
        <w:rPr>
          <w:rFonts w:ascii="Liberation Sans Narrow" w:hAnsi="Liberation Sans Narrow"/>
          <w:sz w:val="18"/>
          <w:szCs w:val="18"/>
        </w:rPr>
        <w:t>Kardiostimulátor ,</w:t>
      </w:r>
      <w:proofErr w:type="gramEnd"/>
      <w:r>
        <w:rPr>
          <w:rFonts w:ascii="Liberation Sans Narrow" w:hAnsi="Liberation Sans Narrow"/>
          <w:sz w:val="18"/>
          <w:szCs w:val="18"/>
        </w:rPr>
        <w:t xml:space="preserve"> defibrilátor nebo jiná elektronická implantovaná zařízení</w:t>
      </w:r>
    </w:p>
    <w:p w14:paraId="03E9270A" w14:textId="77777777" w:rsidR="00ED6540" w:rsidRDefault="00000000">
      <w:pPr>
        <w:pStyle w:val="Textbody"/>
        <w:numPr>
          <w:ilvl w:val="0"/>
          <w:numId w:val="9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těhotenství, kojení</w:t>
      </w:r>
    </w:p>
    <w:p w14:paraId="228B5F4F" w14:textId="77777777" w:rsidR="00ED6540" w:rsidRDefault="00000000">
      <w:pPr>
        <w:pStyle w:val="Textbody"/>
        <w:numPr>
          <w:ilvl w:val="0"/>
          <w:numId w:val="9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epilepsie</w:t>
      </w:r>
    </w:p>
    <w:p w14:paraId="57D427C6" w14:textId="77777777" w:rsidR="00ED6540" w:rsidRDefault="00000000">
      <w:pPr>
        <w:pStyle w:val="Textbody"/>
        <w:numPr>
          <w:ilvl w:val="0"/>
          <w:numId w:val="9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horečnatá nebo infekční onemocnění</w:t>
      </w:r>
    </w:p>
    <w:p w14:paraId="0106BB1D" w14:textId="77777777" w:rsidR="00ED6540" w:rsidRDefault="00000000">
      <w:pPr>
        <w:pStyle w:val="Textbody"/>
        <w:numPr>
          <w:ilvl w:val="0"/>
          <w:numId w:val="9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otevřené rány, kožní záněty nebo ekzémy v místě aplikace, břišní a tříselné kýly</w:t>
      </w:r>
    </w:p>
    <w:p w14:paraId="7A44F563" w14:textId="77777777" w:rsidR="00ED6540" w:rsidRDefault="00000000">
      <w:pPr>
        <w:pStyle w:val="Textbody"/>
        <w:numPr>
          <w:ilvl w:val="0"/>
          <w:numId w:val="9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nádorová onemocnění, závažná neurologická a svalová onemocnění</w:t>
      </w:r>
    </w:p>
    <w:p w14:paraId="4286DD76" w14:textId="77777777" w:rsidR="00ED6540" w:rsidRDefault="00000000">
      <w:pPr>
        <w:pStyle w:val="Textbody"/>
        <w:numPr>
          <w:ilvl w:val="0"/>
          <w:numId w:val="9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onemocnění srdeční, cévní (trombózy</w:t>
      </w:r>
      <w:proofErr w:type="gramStart"/>
      <w:r>
        <w:rPr>
          <w:rFonts w:ascii="Liberation Sans Narrow" w:hAnsi="Liberation Sans Narrow"/>
          <w:sz w:val="18"/>
          <w:szCs w:val="18"/>
        </w:rPr>
        <w:t>) ,</w:t>
      </w:r>
      <w:proofErr w:type="gramEnd"/>
      <w:r>
        <w:rPr>
          <w:rFonts w:ascii="Liberation Sans Narrow" w:hAnsi="Liberation Sans Narrow"/>
          <w:sz w:val="18"/>
          <w:szCs w:val="18"/>
        </w:rPr>
        <w:t xml:space="preserve"> závažné poruchy krevního oběhu, antikoagulační léčba (léky na ředění krve)</w:t>
      </w:r>
    </w:p>
    <w:p w14:paraId="4AEADF0B" w14:textId="77777777" w:rsidR="00ED6540" w:rsidRDefault="00000000">
      <w:pPr>
        <w:pStyle w:val="Textbody"/>
        <w:numPr>
          <w:ilvl w:val="0"/>
          <w:numId w:val="9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 xml:space="preserve">kovové implantáty v místě působení elektrod, náhrady kloubů, </w:t>
      </w:r>
      <w:proofErr w:type="gramStart"/>
      <w:r>
        <w:rPr>
          <w:rFonts w:ascii="Liberation Sans Narrow" w:hAnsi="Liberation Sans Narrow"/>
          <w:sz w:val="18"/>
          <w:szCs w:val="18"/>
        </w:rPr>
        <w:t>kovové nitroděložní tělíska</w:t>
      </w:r>
      <w:proofErr w:type="gramEnd"/>
      <w:r>
        <w:rPr>
          <w:rFonts w:ascii="Liberation Sans Narrow" w:hAnsi="Liberation Sans Narrow"/>
          <w:sz w:val="18"/>
          <w:szCs w:val="18"/>
        </w:rPr>
        <w:t>, piercing</w:t>
      </w:r>
    </w:p>
    <w:p w14:paraId="2F7B8768" w14:textId="77777777" w:rsidR="00ED6540" w:rsidRDefault="00000000">
      <w:pPr>
        <w:pStyle w:val="Textbody"/>
        <w:numPr>
          <w:ilvl w:val="0"/>
          <w:numId w:val="9"/>
        </w:numPr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nedávné operační zákroky a jizvy v ošetřované oblasti (do 6 týdnů)</w:t>
      </w:r>
    </w:p>
    <w:p w14:paraId="31067587" w14:textId="77777777" w:rsidR="00ED6540" w:rsidRDefault="00000000">
      <w:pPr>
        <w:pStyle w:val="Nadpis3"/>
        <w:rPr>
          <w:rFonts w:ascii="Liberation Sans Narrow" w:hAnsi="Liberation Sans Narrow" w:hint="eastAsia"/>
          <w:sz w:val="18"/>
          <w:szCs w:val="18"/>
        </w:rPr>
      </w:pPr>
      <w:r>
        <w:rPr>
          <w:rFonts w:ascii="Liberation Sans Narrow" w:hAnsi="Liberation Sans Narrow"/>
          <w:sz w:val="18"/>
          <w:szCs w:val="18"/>
        </w:rPr>
        <w:t>PROHLÁŠENÍ KLIENTA</w:t>
      </w:r>
    </w:p>
    <w:p w14:paraId="5FD7803A" w14:textId="77777777" w:rsidR="00ED6540" w:rsidRDefault="00000000">
      <w:pPr>
        <w:pStyle w:val="Textbody"/>
        <w:rPr>
          <w:rFonts w:ascii="Liberation Sans Narrow" w:hAnsi="Liberation Sans Narrow" w:hint="eastAsia"/>
          <w:i/>
          <w:iCs/>
          <w:sz w:val="18"/>
          <w:szCs w:val="18"/>
        </w:rPr>
      </w:pPr>
      <w:r>
        <w:rPr>
          <w:rFonts w:ascii="Liberation Sans Narrow" w:hAnsi="Liberation Sans Narrow"/>
          <w:i/>
          <w:iCs/>
          <w:sz w:val="18"/>
          <w:szCs w:val="18"/>
        </w:rPr>
        <w:t xml:space="preserve">Potvrzuji, že jsem byl/a informován/a o průběhu, účincích a možných rizicích procedury EMS. Rozumím všem uvedeným informacím a byl/a jsem poučen/a o kontraindikacích. </w:t>
      </w:r>
      <w:r>
        <w:rPr>
          <w:rFonts w:ascii="Liberation Sans Narrow" w:hAnsi="Liberation Sans Narrow"/>
          <w:b/>
          <w:bCs/>
          <w:i/>
          <w:iCs/>
          <w:sz w:val="18"/>
          <w:szCs w:val="18"/>
        </w:rPr>
        <w:t>Souhlasím s provedením procedury EMS na vlastní zodpovědnost. Souhlasím se zpracováním GDPR.</w:t>
      </w:r>
    </w:p>
    <w:p w14:paraId="695F1625" w14:textId="77777777" w:rsidR="00ED6540" w:rsidRDefault="00ED6540">
      <w:pPr>
        <w:pStyle w:val="Textbody"/>
        <w:rPr>
          <w:rFonts w:hint="eastAsia"/>
        </w:rPr>
      </w:pPr>
    </w:p>
    <w:p w14:paraId="7FE18AEA" w14:textId="77777777" w:rsidR="00ED6540" w:rsidRDefault="00000000">
      <w:pPr>
        <w:pStyle w:val="Textbody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>Jméno klienta:</w:t>
      </w:r>
      <w:r>
        <w:rPr>
          <w:rFonts w:ascii="Liberation Sans Narrow" w:hAnsi="Liberation Sans Narrow"/>
          <w:sz w:val="18"/>
          <w:szCs w:val="18"/>
        </w:rPr>
        <w:t xml:space="preserve"> ..............................................................…………………...       </w:t>
      </w:r>
      <w:r>
        <w:rPr>
          <w:rStyle w:val="StrongEmphasis"/>
          <w:rFonts w:ascii="Liberation Sans Narrow" w:hAnsi="Liberation Sans Narrow"/>
          <w:sz w:val="18"/>
          <w:szCs w:val="18"/>
        </w:rPr>
        <w:t>Datum narození:</w:t>
      </w:r>
      <w:r>
        <w:rPr>
          <w:rFonts w:ascii="Liberation Sans Narrow" w:hAnsi="Liberation Sans Narrow"/>
          <w:sz w:val="18"/>
          <w:szCs w:val="18"/>
        </w:rPr>
        <w:t xml:space="preserve"> .....................................................…………………...</w:t>
      </w:r>
    </w:p>
    <w:p w14:paraId="0A9B2E6B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br/>
        <w:t xml:space="preserve">Datum: </w:t>
      </w:r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>...........................................................……………………………….</w:t>
      </w:r>
      <w:r>
        <w:rPr>
          <w:rStyle w:val="StrongEmphasis"/>
          <w:rFonts w:ascii="Liberation Sans Narrow" w:hAnsi="Liberation Sans Narrow"/>
          <w:sz w:val="18"/>
          <w:szCs w:val="18"/>
        </w:rPr>
        <w:t xml:space="preserve">       </w:t>
      </w:r>
      <w:proofErr w:type="gramStart"/>
      <w:r>
        <w:rPr>
          <w:rStyle w:val="StrongEmphasis"/>
          <w:rFonts w:ascii="Liberation Sans Narrow" w:hAnsi="Liberation Sans Narrow"/>
          <w:sz w:val="18"/>
          <w:szCs w:val="18"/>
        </w:rPr>
        <w:t xml:space="preserve">Telefon:  </w:t>
      </w:r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>....................................................</w:t>
      </w:r>
      <w:proofErr w:type="gramEnd"/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>………………………</w:t>
      </w:r>
      <w:proofErr w:type="gramStart"/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>…….</w:t>
      </w:r>
      <w:proofErr w:type="gramEnd"/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>.</w:t>
      </w:r>
    </w:p>
    <w:p w14:paraId="7E5078A3" w14:textId="77777777" w:rsidR="00ED6540" w:rsidRDefault="00ED6540">
      <w:pPr>
        <w:pStyle w:val="Textbody"/>
        <w:spacing w:line="240" w:lineRule="auto"/>
        <w:rPr>
          <w:rFonts w:hint="eastAsia"/>
        </w:rPr>
      </w:pPr>
    </w:p>
    <w:p w14:paraId="70310723" w14:textId="77777777" w:rsidR="00ED6540" w:rsidRDefault="00000000">
      <w:pPr>
        <w:pStyle w:val="Textbody"/>
        <w:spacing w:line="240" w:lineRule="auto"/>
        <w:rPr>
          <w:rFonts w:hint="eastAsia"/>
        </w:rPr>
      </w:pPr>
      <w:r>
        <w:rPr>
          <w:rStyle w:val="StrongEmphasis"/>
          <w:rFonts w:ascii="Liberation Sans Narrow" w:hAnsi="Liberation Sans Narrow"/>
          <w:sz w:val="18"/>
          <w:szCs w:val="18"/>
        </w:rPr>
        <w:t xml:space="preserve">Podpis klienta: </w:t>
      </w:r>
      <w:r>
        <w:rPr>
          <w:rStyle w:val="StrongEmphasis"/>
          <w:rFonts w:ascii="Liberation Sans Narrow" w:hAnsi="Liberation Sans Narrow"/>
          <w:b w:val="0"/>
          <w:bCs w:val="0"/>
          <w:sz w:val="18"/>
          <w:szCs w:val="18"/>
        </w:rPr>
        <w:t>………………………………………………………………...</w:t>
      </w:r>
    </w:p>
    <w:sectPr w:rsidR="00ED6540" w:rsidSect="00DA2B96">
      <w:pgSz w:w="11906" w:h="16838"/>
      <w:pgMar w:top="709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680E" w14:textId="77777777" w:rsidR="006F4D87" w:rsidRDefault="006F4D87">
      <w:pPr>
        <w:rPr>
          <w:rFonts w:hint="eastAsia"/>
        </w:rPr>
      </w:pPr>
      <w:r>
        <w:separator/>
      </w:r>
    </w:p>
  </w:endnote>
  <w:endnote w:type="continuationSeparator" w:id="0">
    <w:p w14:paraId="0E9EBC43" w14:textId="77777777" w:rsidR="006F4D87" w:rsidRDefault="006F4D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6BDD" w14:textId="77777777" w:rsidR="006F4D87" w:rsidRDefault="006F4D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B62D570" w14:textId="77777777" w:rsidR="006F4D87" w:rsidRDefault="006F4D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29BC"/>
    <w:multiLevelType w:val="multilevel"/>
    <w:tmpl w:val="BE228FF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2BC6039E"/>
    <w:multiLevelType w:val="multilevel"/>
    <w:tmpl w:val="E28CA5D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488797A"/>
    <w:multiLevelType w:val="multilevel"/>
    <w:tmpl w:val="00B2047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373F3C22"/>
    <w:multiLevelType w:val="multilevel"/>
    <w:tmpl w:val="4A6A38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3E2133AD"/>
    <w:multiLevelType w:val="multilevel"/>
    <w:tmpl w:val="6082B1A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3F0433FD"/>
    <w:multiLevelType w:val="multilevel"/>
    <w:tmpl w:val="529EE3E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5112714D"/>
    <w:multiLevelType w:val="multilevel"/>
    <w:tmpl w:val="B70AB39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5D82207C"/>
    <w:multiLevelType w:val="multilevel"/>
    <w:tmpl w:val="BF5CAF0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73750F84"/>
    <w:multiLevelType w:val="multilevel"/>
    <w:tmpl w:val="FA72726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241214921">
    <w:abstractNumId w:val="2"/>
  </w:num>
  <w:num w:numId="2" w16cid:durableId="986275761">
    <w:abstractNumId w:val="4"/>
  </w:num>
  <w:num w:numId="3" w16cid:durableId="443578020">
    <w:abstractNumId w:val="6"/>
  </w:num>
  <w:num w:numId="4" w16cid:durableId="1679650190">
    <w:abstractNumId w:val="3"/>
  </w:num>
  <w:num w:numId="5" w16cid:durableId="1965891944">
    <w:abstractNumId w:val="1"/>
  </w:num>
  <w:num w:numId="6" w16cid:durableId="277686441">
    <w:abstractNumId w:val="7"/>
  </w:num>
  <w:num w:numId="7" w16cid:durableId="1414550212">
    <w:abstractNumId w:val="0"/>
  </w:num>
  <w:num w:numId="8" w16cid:durableId="804200684">
    <w:abstractNumId w:val="8"/>
  </w:num>
  <w:num w:numId="9" w16cid:durableId="1690522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6540"/>
    <w:rsid w:val="006F4D87"/>
    <w:rsid w:val="00962EC5"/>
    <w:rsid w:val="00DA2B96"/>
    <w:rsid w:val="00E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E2A3"/>
  <w15:docId w15:val="{6F1B085D-A669-4A79-B03F-D6FFAD5F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Standard"/>
  </w:style>
  <w:style w:type="character" w:customStyle="1" w:styleId="StrongEmphasis">
    <w:name w:val="Strong Emphasis"/>
    <w:rPr>
      <w:b/>
      <w:bCs/>
    </w:rPr>
  </w:style>
  <w:style w:type="character" w:styleId="Zdraznn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1132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Milan Maček</cp:lastModifiedBy>
  <cp:revision>2</cp:revision>
  <cp:lastPrinted>2025-10-27T17:51:00Z</cp:lastPrinted>
  <dcterms:created xsi:type="dcterms:W3CDTF">2025-11-19T14:00:00Z</dcterms:created>
  <dcterms:modified xsi:type="dcterms:W3CDTF">2025-11-19T14:00:00Z</dcterms:modified>
</cp:coreProperties>
</file>